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5C2CDC" w:rsidRPr="00694EDD" w:rsidTr="009B190F">
        <w:trPr>
          <w:jc w:val="right"/>
        </w:trPr>
        <w:tc>
          <w:tcPr>
            <w:tcW w:w="3084" w:type="dxa"/>
          </w:tcPr>
          <w:p w:rsidR="00BA1F18" w:rsidRPr="008349A2" w:rsidRDefault="00BA1F18" w:rsidP="00BA1F18">
            <w:pPr>
              <w:pStyle w:val="ConsTitle"/>
              <w:keepNext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6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елга, 2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һәм      202</w:t>
            </w:r>
            <w:r w:rsidR="001542F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8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еллар план </w:t>
            </w:r>
            <w:r w:rsidRPr="008349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чорына Татарстан Республикасы бюджеты турында» Татарстан Республикасы Законына </w:t>
            </w:r>
          </w:p>
          <w:p w:rsidR="005C2CDC" w:rsidRPr="00694EDD" w:rsidRDefault="00BA1F18" w:rsidP="00BA1F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5 нче кушымта</w:t>
            </w:r>
          </w:p>
        </w:tc>
      </w:tr>
    </w:tbl>
    <w:p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1542FA" w:rsidRDefault="001542FA" w:rsidP="00F74685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8A3634">
        <w:rPr>
          <w:szCs w:val="28"/>
        </w:rPr>
        <w:t xml:space="preserve">1 </w:t>
      </w:r>
      <w:proofErr w:type="spellStart"/>
      <w:r w:rsidRPr="008A3634">
        <w:rPr>
          <w:szCs w:val="28"/>
        </w:rPr>
        <w:t>нче</w:t>
      </w:r>
      <w:proofErr w:type="spellEnd"/>
      <w:r w:rsidRPr="008A3634">
        <w:rPr>
          <w:szCs w:val="28"/>
        </w:rPr>
        <w:t xml:space="preserve"> таблица</w:t>
      </w:r>
    </w:p>
    <w:p w:rsidR="001542FA" w:rsidRPr="0048754B" w:rsidRDefault="001542FA" w:rsidP="00F74685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елга</w:t>
      </w:r>
    </w:p>
    <w:p w:rsidR="001542FA" w:rsidRPr="008A3634" w:rsidRDefault="001542FA" w:rsidP="00F74685">
      <w:pPr>
        <w:pStyle w:val="1"/>
        <w:spacing w:before="0" w:after="0"/>
        <w:jc w:val="center"/>
        <w:rPr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1542FA" w:rsidRPr="008A3634" w:rsidRDefault="001542FA" w:rsidP="00F74685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  <w:lang w:val="tt-RU"/>
        </w:rPr>
      </w:pPr>
    </w:p>
    <w:p w:rsidR="001542FA" w:rsidRPr="008A3634" w:rsidRDefault="001542FA" w:rsidP="001542FA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48754B">
        <w:t>(</w:t>
      </w:r>
      <w:proofErr w:type="spellStart"/>
      <w:r w:rsidRPr="0048754B">
        <w:t>процентларда</w:t>
      </w:r>
      <w:proofErr w:type="spellEnd"/>
      <w:r w:rsidRPr="0048754B">
        <w:t>)</w:t>
      </w:r>
    </w:p>
    <w:tbl>
      <w:tblPr>
        <w:tblW w:w="9962" w:type="dxa"/>
        <w:tblInd w:w="98" w:type="dxa"/>
        <w:tblLook w:val="04A0"/>
      </w:tblPr>
      <w:tblGrid>
        <w:gridCol w:w="6673"/>
        <w:gridCol w:w="3289"/>
      </w:tblGrid>
      <w:tr w:rsidR="001542FA" w:rsidRPr="00EE302A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2FA" w:rsidRPr="0048754B" w:rsidRDefault="001542FA" w:rsidP="001542FA">
            <w:pPr>
              <w:jc w:val="center"/>
              <w:rPr>
                <w:rFonts w:cs="Arial"/>
              </w:rPr>
            </w:pPr>
            <w:proofErr w:type="spellStart"/>
            <w:r w:rsidRPr="0048754B">
              <w:rPr>
                <w:rFonts w:cs="Arial"/>
              </w:rPr>
              <w:t>Муниципаль</w:t>
            </w:r>
            <w:proofErr w:type="spellEnd"/>
            <w:r w:rsidRPr="0048754B">
              <w:rPr>
                <w:rFonts w:cs="Arial"/>
              </w:rPr>
              <w:t xml:space="preserve"> район (шәһә</w:t>
            </w:r>
            <w:proofErr w:type="gramStart"/>
            <w:r w:rsidRPr="0048754B">
              <w:rPr>
                <w:rFonts w:cs="Arial"/>
              </w:rPr>
              <w:t>р</w:t>
            </w:r>
            <w:proofErr w:type="gramEnd"/>
            <w:r w:rsidRPr="0048754B">
              <w:rPr>
                <w:rFonts w:cs="Arial"/>
              </w:rPr>
              <w:t xml:space="preserve"> </w:t>
            </w:r>
            <w:proofErr w:type="spellStart"/>
            <w:r w:rsidRPr="0048754B">
              <w:rPr>
                <w:rFonts w:cs="Arial"/>
              </w:rPr>
              <w:t>округы</w:t>
            </w:r>
            <w:proofErr w:type="spellEnd"/>
            <w:r w:rsidRPr="0048754B">
              <w:rPr>
                <w:rFonts w:cs="Arial"/>
              </w:rPr>
              <w:t xml:space="preserve">) </w:t>
            </w:r>
          </w:p>
          <w:p w:rsidR="001542FA" w:rsidRPr="00BA1F18" w:rsidRDefault="001542FA" w:rsidP="001542FA">
            <w:pPr>
              <w:jc w:val="center"/>
              <w:rPr>
                <w:rFonts w:cs="Arial"/>
                <w:highlight w:val="yellow"/>
              </w:rPr>
            </w:pPr>
            <w:proofErr w:type="spellStart"/>
            <w:r w:rsidRPr="0048754B">
              <w:rPr>
                <w:rFonts w:cs="Arial"/>
              </w:rPr>
              <w:t>исеме</w:t>
            </w:r>
            <w:proofErr w:type="spellEnd"/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2FA" w:rsidRPr="00BA1F18" w:rsidRDefault="001542FA" w:rsidP="001542FA">
            <w:pPr>
              <w:jc w:val="center"/>
              <w:rPr>
                <w:rFonts w:cs="Arial"/>
                <w:highlight w:val="yellow"/>
              </w:rPr>
            </w:pPr>
            <w:r w:rsidRPr="0048754B">
              <w:rPr>
                <w:sz w:val="26"/>
                <w:szCs w:val="26"/>
              </w:rPr>
              <w:t xml:space="preserve">Түләү </w:t>
            </w:r>
            <w:proofErr w:type="spellStart"/>
            <w:r w:rsidRPr="0048754B">
              <w:rPr>
                <w:sz w:val="26"/>
                <w:szCs w:val="26"/>
              </w:rPr>
              <w:t>нормативлары</w:t>
            </w:r>
            <w:proofErr w:type="spellEnd"/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Азнакай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Аксубай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Актаныш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Апас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Балтач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Б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өгелмә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Буа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Югары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Ослан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Биектау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1542FA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proofErr w:type="gramStart"/>
            <w:r>
              <w:rPr>
                <w:rFonts w:ascii="Times New Roman CYR" w:hAnsi="Times New Roman CYR" w:cs="Times New Roman CYR"/>
              </w:rPr>
              <w:t>пр</w:t>
            </w:r>
            <w:proofErr w:type="gramEnd"/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A633D7" w:rsidRDefault="001542FA" w:rsidP="001542FA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Алабуга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1542FA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З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әй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8933DD" w:rsidRDefault="001542FA" w:rsidP="001542FA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Кайбыч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Кама </w:t>
            </w:r>
            <w:proofErr w:type="spellStart"/>
            <w:r>
              <w:rPr>
                <w:rFonts w:ascii="Times New Roman CYR" w:hAnsi="Times New Roman CYR" w:cs="Times New Roman CYR"/>
              </w:rPr>
              <w:t>Тамагы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Кукмара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Лаеш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Мамадыш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Минзәлә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8933DD" w:rsidRDefault="001542FA" w:rsidP="001542FA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Саба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Сарман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1542FA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Чистай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1542FA" w:rsidRPr="00917A6D" w:rsidTr="009A0038">
        <w:trPr>
          <w:trHeight w:val="315"/>
        </w:trPr>
        <w:tc>
          <w:tcPr>
            <w:tcW w:w="6673" w:type="dxa"/>
            <w:shd w:val="clear" w:color="auto" w:fill="auto"/>
            <w:noWrap/>
            <w:vAlign w:val="center"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Чаллы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917A6D" w:rsidRDefault="001542FA" w:rsidP="001542FA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1542FA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>
              <w:t>7,9371</w:t>
            </w:r>
          </w:p>
        </w:tc>
      </w:tr>
      <w:tr w:rsidR="001542FA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1542FA" w:rsidRPr="00947E3A" w:rsidRDefault="001542FA" w:rsidP="001542FA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Барлыгы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          </w:t>
            </w:r>
          </w:p>
        </w:tc>
        <w:tc>
          <w:tcPr>
            <w:tcW w:w="3289" w:type="dxa"/>
            <w:shd w:val="clear" w:color="auto" w:fill="auto"/>
            <w:noWrap/>
          </w:tcPr>
          <w:p w:rsidR="001542FA" w:rsidRPr="004C00B5" w:rsidRDefault="001542FA" w:rsidP="001542FA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5C2CDC" w:rsidRPr="00EE302A" w:rsidRDefault="005C2CDC" w:rsidP="005C2CDC">
      <w:pPr>
        <w:rPr>
          <w:highlight w:val="yellow"/>
        </w:rPr>
      </w:pPr>
    </w:p>
    <w:p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:rsidR="001542FA" w:rsidRPr="008A3634" w:rsidRDefault="001542FA" w:rsidP="001542FA">
      <w:pPr>
        <w:autoSpaceDE w:val="0"/>
        <w:autoSpaceDN w:val="0"/>
        <w:adjustRightInd w:val="0"/>
        <w:ind w:firstLine="540"/>
        <w:jc w:val="right"/>
        <w:rPr>
          <w:highlight w:val="yellow"/>
        </w:rPr>
      </w:pPr>
      <w:r w:rsidRPr="005202F4">
        <w:lastRenderedPageBreak/>
        <w:t xml:space="preserve">2 </w:t>
      </w:r>
      <w:proofErr w:type="spellStart"/>
      <w:r w:rsidRPr="005202F4">
        <w:t>нче</w:t>
      </w:r>
      <w:proofErr w:type="spellEnd"/>
      <w:r w:rsidRPr="005202F4">
        <w:t xml:space="preserve"> таблица</w:t>
      </w:r>
    </w:p>
    <w:p w:rsidR="00E9442B" w:rsidRDefault="00E9442B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1542FA" w:rsidRPr="0048754B" w:rsidRDefault="001542FA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48754B">
        <w:rPr>
          <w:rFonts w:ascii="Times New Roman" w:hAnsi="Times New Roman"/>
          <w:b w:val="0"/>
          <w:sz w:val="28"/>
          <w:szCs w:val="28"/>
        </w:rPr>
        <w:t>202</w:t>
      </w:r>
      <w:r w:rsidR="00E9442B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һәм 202</w:t>
      </w:r>
      <w:r w:rsidR="00E9442B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еллар план чорына</w:t>
      </w:r>
    </w:p>
    <w:p w:rsidR="001542FA" w:rsidRPr="008A3634" w:rsidRDefault="001542FA" w:rsidP="001542FA">
      <w:pPr>
        <w:pStyle w:val="1"/>
        <w:spacing w:before="0" w:after="0"/>
        <w:contextualSpacing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  <w:r w:rsidRPr="0048754B">
        <w:rPr>
          <w:rFonts w:ascii="Times New Roman" w:hAnsi="Times New Roman"/>
          <w:b w:val="0"/>
          <w:sz w:val="28"/>
          <w:szCs w:val="28"/>
        </w:rPr>
        <w:t>Россия Федерациясе территориясендә җитештерелә торган автомобиль бензинына</w:t>
      </w:r>
      <w:r>
        <w:rPr>
          <w:rFonts w:ascii="Times New Roman" w:hAnsi="Times New Roman"/>
          <w:b w:val="0"/>
          <w:sz w:val="28"/>
          <w:szCs w:val="28"/>
        </w:rPr>
        <w:t xml:space="preserve"> һәм</w:t>
      </w:r>
      <w:r w:rsidRPr="0048754B">
        <w:rPr>
          <w:rFonts w:ascii="Times New Roman" w:hAnsi="Times New Roman"/>
          <w:b w:val="0"/>
          <w:sz w:val="28"/>
          <w:szCs w:val="28"/>
        </w:rPr>
        <w:t xml:space="preserve"> турыдан-туры куыла торган бензинга, </w:t>
      </w:r>
      <w:bookmarkStart w:id="0" w:name="_GoBack"/>
      <w:bookmarkEnd w:id="0"/>
      <w:r w:rsidRPr="0048754B">
        <w:rPr>
          <w:rFonts w:ascii="Times New Roman" w:hAnsi="Times New Roman"/>
          <w:b w:val="0"/>
          <w:sz w:val="28"/>
          <w:szCs w:val="28"/>
        </w:rPr>
        <w:t>дизель ягулыгына, дизель һәм (яисә) карбюраторлы (инжекторлы) двигательләр өчен мотор майларына акцизлардан җирле бюджетларга күчерелә торган түләүләрнең дифференциацияләнгән нормативлары күләмнәре</w:t>
      </w:r>
    </w:p>
    <w:p w:rsidR="001542FA" w:rsidRPr="0048754B" w:rsidRDefault="001542FA" w:rsidP="001542FA">
      <w:pPr>
        <w:rPr>
          <w:sz w:val="28"/>
          <w:szCs w:val="28"/>
          <w:highlight w:val="yellow"/>
          <w:lang w:val="tt-RU"/>
        </w:rPr>
      </w:pPr>
    </w:p>
    <w:p w:rsidR="005C2CDC" w:rsidRPr="00B001DE" w:rsidRDefault="001542FA" w:rsidP="00B92D6F">
      <w:pPr>
        <w:autoSpaceDE w:val="0"/>
        <w:autoSpaceDN w:val="0"/>
        <w:adjustRightInd w:val="0"/>
        <w:ind w:right="-143" w:firstLine="540"/>
        <w:jc w:val="right"/>
      </w:pPr>
      <w:r w:rsidRPr="000D0B5B">
        <w:rPr>
          <w:lang w:val="tt-RU"/>
        </w:rPr>
        <w:t>(процентларда)</w:t>
      </w:r>
    </w:p>
    <w:tbl>
      <w:tblPr>
        <w:tblW w:w="9968" w:type="dxa"/>
        <w:tblInd w:w="92" w:type="dxa"/>
        <w:tblLook w:val="04A0"/>
      </w:tblPr>
      <w:tblGrid>
        <w:gridCol w:w="11"/>
        <w:gridCol w:w="5959"/>
        <w:gridCol w:w="2126"/>
        <w:gridCol w:w="1872"/>
      </w:tblGrid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442B" w:rsidRPr="00E9442B" w:rsidRDefault="00E9442B" w:rsidP="00E9442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 xml:space="preserve"> район (шәһә</w:t>
            </w:r>
            <w:proofErr w:type="gramStart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>округы</w:t>
            </w:r>
            <w:proofErr w:type="spellEnd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C2CDC" w:rsidRPr="00BA1F18" w:rsidRDefault="00E9442B" w:rsidP="00E9442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E9442B"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  <w:proofErr w:type="spellEnd"/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A1F18" w:rsidRDefault="00E9442B" w:rsidP="009B190F">
            <w:pPr>
              <w:jc w:val="center"/>
              <w:rPr>
                <w:highlight w:val="yellow"/>
              </w:rPr>
            </w:pPr>
            <w:r w:rsidRPr="000D0B5B">
              <w:t xml:space="preserve">Түләү </w:t>
            </w:r>
            <w:proofErr w:type="spellStart"/>
            <w:r w:rsidRPr="000D0B5B">
              <w:t>нормативлары</w:t>
            </w:r>
            <w:proofErr w:type="spellEnd"/>
          </w:p>
        </w:tc>
      </w:tr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DC" w:rsidRPr="00BA1F18" w:rsidRDefault="005C2CDC" w:rsidP="009B190F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E9442B" w:rsidRDefault="005C2CDC" w:rsidP="00BD1868">
            <w:pPr>
              <w:jc w:val="center"/>
            </w:pPr>
            <w:r w:rsidRPr="00E9442B">
              <w:t>20</w:t>
            </w:r>
            <w:r w:rsidR="003274C2" w:rsidRPr="00E9442B">
              <w:t>2</w:t>
            </w:r>
            <w:r w:rsidR="00BD1868" w:rsidRPr="00E9442B">
              <w:t>7</w:t>
            </w:r>
            <w:r w:rsidRPr="00E9442B">
              <w:t xml:space="preserve"> </w:t>
            </w:r>
            <w:r w:rsidR="00E9442B" w:rsidRPr="00E9442B">
              <w:t>ел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E9442B" w:rsidRDefault="007E7EE7" w:rsidP="00BD1868">
            <w:pPr>
              <w:jc w:val="center"/>
            </w:pPr>
            <w:r w:rsidRPr="00E9442B">
              <w:t>202</w:t>
            </w:r>
            <w:r w:rsidR="00BD1868" w:rsidRPr="00E9442B">
              <w:t>8</w:t>
            </w:r>
            <w:r w:rsidR="005C2CDC" w:rsidRPr="00E9442B">
              <w:t xml:space="preserve"> </w:t>
            </w:r>
            <w:r w:rsidR="00E9442B" w:rsidRPr="00E9442B">
              <w:t>ел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гер</w:t>
            </w:r>
            <w:r>
              <w:rPr>
                <w:rFonts w:ascii="Cambria" w:hAnsi="Cambria" w:cs="Cambria"/>
              </w:rPr>
              <w:t>җ</w:t>
            </w:r>
            <w:r>
              <w:rPr>
                <w:rFonts w:ascii="Times New Roman CYR" w:hAnsi="Times New Roman CYR" w:cs="Times New Roman CYR"/>
              </w:rPr>
              <w:t xml:space="preserve">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Азнакай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Аксубай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Актаныш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Алексеевск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1952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Әлки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Әлмәт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Апас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0620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Арча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>тн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6991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Баулы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Балтач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Б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өгелмә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8028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Буа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Югары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Ослан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Биектау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7316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BA1F18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Ч</w:t>
            </w:r>
            <w:r>
              <w:rPr>
                <w:rFonts w:ascii="Cambria" w:hAnsi="Cambria" w:cs="Cambria"/>
              </w:rPr>
              <w:t>ү</w:t>
            </w:r>
            <w:proofErr w:type="gramStart"/>
            <w:r>
              <w:rPr>
                <w:rFonts w:ascii="Times New Roman CYR" w:hAnsi="Times New Roman CYR" w:cs="Times New Roman CYR"/>
              </w:rPr>
              <w:t>пр</w:t>
            </w:r>
            <w:proofErr w:type="gramEnd"/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ле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A633D7" w:rsidRDefault="00BA1F18" w:rsidP="00BA1F18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Алабуга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3387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BA1F18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 CYR" w:hAnsi="Times New Roman CYR" w:cs="Times New Roman CYR"/>
              </w:rPr>
              <w:t>З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әй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0287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Зеленодольск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3720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Кайбыч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Кама </w:t>
            </w:r>
            <w:proofErr w:type="spellStart"/>
            <w:r>
              <w:rPr>
                <w:rFonts w:ascii="Times New Roman CYR" w:hAnsi="Times New Roman CYR" w:cs="Times New Roman CYR"/>
              </w:rPr>
              <w:t>Тамагы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CD25EE">
              <w:t>1,4</w:t>
            </w:r>
            <w:r>
              <w:t>106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Кукмара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Лаеш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Лениногорск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2709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Мамадыш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Менделеевск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Минзәлә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0384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Мөслим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0149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Түбән Кама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4460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8933DD" w:rsidRDefault="00BA1F18" w:rsidP="00BA1F18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Яңа Чишмә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4044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Нурлат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3913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Питрәч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Балык Бист</w:t>
            </w:r>
            <w:r>
              <w:rPr>
                <w:rFonts w:ascii="Cambria" w:hAnsi="Cambria" w:cs="Cambria"/>
              </w:rPr>
              <w:t>ә</w:t>
            </w:r>
            <w:r>
              <w:rPr>
                <w:rFonts w:ascii="Times New Roman CYR" w:hAnsi="Times New Roman CYR" w:cs="Times New Roman CYR"/>
              </w:rPr>
              <w:t xml:space="preserve">се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5890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Саба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Сарман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Спас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6380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Тәтеш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3604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BA1F18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Тукай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Теләче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5485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Чирмешән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4714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Чистай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 xml:space="preserve">Ютазы </w:t>
            </w:r>
            <w:proofErr w:type="spellStart"/>
            <w:r>
              <w:rPr>
                <w:rFonts w:ascii="Times New Roman CYR" w:hAnsi="Times New Roman CYR" w:cs="Times New Roman CYR"/>
              </w:rPr>
              <w:t>муниципаль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районы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9658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BA1F18" w:rsidRPr="00917A6D" w:rsidTr="00F75303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  <w:vAlign w:val="center"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Чаллы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917A6D" w:rsidRDefault="00BA1F18" w:rsidP="00BA1F18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BA1F18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</w:rPr>
              <w:t>Казан шәһәре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7,9371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>
              <w:t>7,9371</w:t>
            </w:r>
          </w:p>
        </w:tc>
      </w:tr>
      <w:tr w:rsidR="00BA1F18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BA1F18" w:rsidRPr="00947E3A" w:rsidRDefault="00BA1F18" w:rsidP="00BA1F18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Барлыгы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          </w:t>
            </w:r>
          </w:p>
        </w:tc>
        <w:tc>
          <w:tcPr>
            <w:tcW w:w="2126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4C00B5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:rsidR="00BA1F18" w:rsidRPr="004C00B5" w:rsidRDefault="00BA1F18" w:rsidP="00BA1F18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54C" w:rsidRDefault="0063054C" w:rsidP="00016685">
      <w:r>
        <w:separator/>
      </w:r>
    </w:p>
  </w:endnote>
  <w:endnote w:type="continuationSeparator" w:id="0">
    <w:p w:rsidR="0063054C" w:rsidRDefault="0063054C" w:rsidP="0001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54C" w:rsidRDefault="0063054C" w:rsidP="00016685">
      <w:r>
        <w:separator/>
      </w:r>
    </w:p>
  </w:footnote>
  <w:footnote w:type="continuationSeparator" w:id="0">
    <w:p w:rsidR="0063054C" w:rsidRDefault="0063054C" w:rsidP="0001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37439"/>
      <w:docPartObj>
        <w:docPartGallery w:val="Page Numbers (Top of Page)"/>
        <w:docPartUnique/>
      </w:docPartObj>
    </w:sdtPr>
    <w:sdtContent>
      <w:p w:rsidR="00016685" w:rsidRDefault="00A707A9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6F7C4D">
          <w:rPr>
            <w:noProof/>
          </w:rPr>
          <w:t>4</w:t>
        </w:r>
        <w:r>
          <w:fldChar w:fldCharType="end"/>
        </w:r>
      </w:p>
    </w:sdtContent>
  </w:sdt>
  <w:p w:rsidR="00016685" w:rsidRDefault="000166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DC"/>
    <w:rsid w:val="00016685"/>
    <w:rsid w:val="0004674C"/>
    <w:rsid w:val="000B7CEC"/>
    <w:rsid w:val="001542FA"/>
    <w:rsid w:val="001A22F5"/>
    <w:rsid w:val="001B5829"/>
    <w:rsid w:val="00212AC2"/>
    <w:rsid w:val="002D2099"/>
    <w:rsid w:val="0030175E"/>
    <w:rsid w:val="003274C2"/>
    <w:rsid w:val="003864CA"/>
    <w:rsid w:val="003D69D7"/>
    <w:rsid w:val="004475E0"/>
    <w:rsid w:val="004C00B5"/>
    <w:rsid w:val="00565841"/>
    <w:rsid w:val="00597E27"/>
    <w:rsid w:val="005B353C"/>
    <w:rsid w:val="005C2CDC"/>
    <w:rsid w:val="0063054C"/>
    <w:rsid w:val="00694EDD"/>
    <w:rsid w:val="006F3DBB"/>
    <w:rsid w:val="006F7C4D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707A9"/>
    <w:rsid w:val="00AA0651"/>
    <w:rsid w:val="00AC2CED"/>
    <w:rsid w:val="00B001DE"/>
    <w:rsid w:val="00B840A0"/>
    <w:rsid w:val="00B92D6F"/>
    <w:rsid w:val="00BA1F18"/>
    <w:rsid w:val="00BD1868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9442B"/>
    <w:rsid w:val="00ED4DC3"/>
    <w:rsid w:val="00EE302A"/>
    <w:rsid w:val="00F3574E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  <w:style w:type="paragraph" w:customStyle="1" w:styleId="ConsTitle">
    <w:name w:val="ConsTitle"/>
    <w:rsid w:val="00BA1F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2019-09-22T07:40:00Z</cp:lastPrinted>
  <dcterms:created xsi:type="dcterms:W3CDTF">2026-01-27T07:58:00Z</dcterms:created>
  <dcterms:modified xsi:type="dcterms:W3CDTF">2026-01-27T07:58:00Z</dcterms:modified>
</cp:coreProperties>
</file>